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2FD78098" w:rsidR="000C5A37" w:rsidRDefault="00324A0F" w:rsidP="004C366D">
      <w:pPr>
        <w:pStyle w:val="intro"/>
        <w:rPr>
          <w:color w:val="276E8B" w:themeColor="accent1"/>
          <w:sz w:val="96"/>
          <w:szCs w:val="96"/>
        </w:rPr>
      </w:pPr>
      <w:r w:rsidRPr="00271557">
        <w:rPr>
          <w:color w:val="276E8B" w:themeColor="accent1"/>
          <w:sz w:val="96"/>
          <w:szCs w:val="96"/>
        </w:rPr>
        <w:t>Nestle Waters</w:t>
      </w:r>
    </w:p>
    <w:p w14:paraId="03E117D0" w14:textId="425EE5FC" w:rsidR="00397EBB" w:rsidRPr="000C4ABD" w:rsidRDefault="00397EBB" w:rsidP="004C366D">
      <w:pPr>
        <w:pStyle w:val="intro"/>
        <w:rPr>
          <w:rFonts w:ascii="Arial" w:hAnsi="Arial" w:cs="Arial"/>
          <w:b w:val="0"/>
          <w:bCs/>
          <w:color w:val="222222"/>
          <w:shd w:val="clear" w:color="auto" w:fill="FFFFFF"/>
        </w:rPr>
      </w:pPr>
      <w:r w:rsidRPr="00397EBB">
        <w:rPr>
          <w:rFonts w:ascii="Arial" w:hAnsi="Arial" w:cs="Arial"/>
          <w:b w:val="0"/>
          <w:bCs/>
          <w:color w:val="222222"/>
          <w:shd w:val="clear" w:color="auto" w:fill="FFFFFF"/>
        </w:rPr>
        <w:t>Nestlé Waters is the bottled water division of the Nestlé Group.</w:t>
      </w:r>
      <w:bookmarkStart w:id="0" w:name="_GoBack"/>
      <w:bookmarkEnd w:id="0"/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22651C98" w:rsidR="006A79B1" w:rsidRPr="006A79B1" w:rsidRDefault="006A79B1" w:rsidP="0045676C">
            <w:pPr>
              <w:pStyle w:val="Row"/>
            </w:pP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3871B5AE" w:rsidR="006A79B1" w:rsidRPr="006A79B1" w:rsidRDefault="00431362" w:rsidP="0045676C">
            <w:pPr>
              <w:pStyle w:val="Row"/>
            </w:pPr>
            <w:r>
              <w:t>1964 opened, 1987 Nestle bought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4A16B4F1" w:rsidR="006A79B1" w:rsidRPr="006A79B1" w:rsidRDefault="00431362" w:rsidP="0045676C">
            <w:pPr>
              <w:pStyle w:val="Row"/>
            </w:pPr>
            <w:r>
              <w:t>550,000 Square feet added 20,000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5C811966" w:rsidR="006A79B1" w:rsidRPr="006A79B1" w:rsidRDefault="00F70031" w:rsidP="0045676C">
            <w:pPr>
              <w:pStyle w:val="Row"/>
            </w:pPr>
            <w:r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76955E9F" w:rsidR="006A79B1" w:rsidRPr="006A79B1" w:rsidRDefault="006A79B1" w:rsidP="0045676C">
            <w:pPr>
              <w:pStyle w:val="Row"/>
            </w:pP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0D3F2A83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431362">
              <w:t xml:space="preserve">300 </w:t>
            </w:r>
            <w:r w:rsidR="00D060F1">
              <w:t xml:space="preserve">F/T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173D4A95" w:rsidR="006A79B1" w:rsidRPr="006A79B1" w:rsidRDefault="00431362" w:rsidP="0045676C">
            <w:pPr>
              <w:pStyle w:val="Row"/>
            </w:pPr>
            <w:r>
              <w:t xml:space="preserve">Using Temp </w:t>
            </w:r>
            <w:proofErr w:type="spellStart"/>
            <w:r w:rsidR="00285E01">
              <w:t>la</w:t>
            </w:r>
            <w:r>
              <w:t>bor</w:t>
            </w:r>
            <w:proofErr w:type="spellEnd"/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C37D20B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7797AA7D" w:rsidR="006A79B1" w:rsidRPr="006A79B1" w:rsidRDefault="00431362" w:rsidP="0045676C">
            <w:pPr>
              <w:pStyle w:val="Row"/>
            </w:pPr>
            <w:r>
              <w:t>Tech, Programming – PLC, Programable, Logistics, Controllers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79322139" w:rsidR="00566760" w:rsidRPr="00566760" w:rsidRDefault="00285E01" w:rsidP="0045676C">
            <w:pPr>
              <w:pStyle w:val="Row"/>
            </w:pPr>
            <w:r>
              <w:t xml:space="preserve">95 </w:t>
            </w:r>
            <w:r w:rsidR="002F0486">
              <w:t xml:space="preserve">% </w:t>
            </w:r>
            <w:r>
              <w:t>stays in Florida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48B3AF72" w:rsidR="00566760" w:rsidRPr="00566760" w:rsidRDefault="00285E01" w:rsidP="0045676C">
            <w:pPr>
              <w:pStyle w:val="Row"/>
            </w:pPr>
            <w:r>
              <w:t>Slight - Volume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144357F6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2BD9DCBD" w:rsidR="009509C3" w:rsidRPr="00566760" w:rsidRDefault="00285E01" w:rsidP="007502B1">
            <w:pPr>
              <w:pStyle w:val="Row"/>
            </w:pPr>
            <w:r>
              <w:t xml:space="preserve">Take out </w:t>
            </w:r>
            <w:proofErr w:type="gramStart"/>
            <w:r>
              <w:t>line  Add</w:t>
            </w:r>
            <w:proofErr w:type="gramEnd"/>
            <w:r>
              <w:t xml:space="preserve"> new line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49B53304" w:rsidR="00566760" w:rsidRPr="00566760" w:rsidRDefault="002D6C6D" w:rsidP="00566760">
            <w:pPr>
              <w:pStyle w:val="Row"/>
            </w:pPr>
            <w:r>
              <w:t>(201) 396 0296</w:t>
            </w:r>
            <w:r w:rsidR="006523D3">
              <w:t xml:space="preserve"> </w:t>
            </w:r>
            <w:r>
              <w:t>–</w:t>
            </w:r>
            <w:r w:rsidR="006523D3">
              <w:t xml:space="preserve"> </w:t>
            </w:r>
            <w:r>
              <w:t xml:space="preserve">Maria </w:t>
            </w:r>
            <w:proofErr w:type="spellStart"/>
            <w:r>
              <w:t>Genouzors</w:t>
            </w:r>
            <w:proofErr w:type="spellEnd"/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lastRenderedPageBreak/>
              <w:t>Email</w:t>
            </w:r>
          </w:p>
        </w:tc>
        <w:tc>
          <w:tcPr>
            <w:tcW w:w="6299" w:type="dxa"/>
          </w:tcPr>
          <w:p w14:paraId="5B55C161" w14:textId="47DF67B7" w:rsidR="00566760" w:rsidRDefault="00566760" w:rsidP="00566760">
            <w:pPr>
              <w:pStyle w:val="Row"/>
            </w:pP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1141DA1C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12D4EE1A" w:rsidR="00566760" w:rsidRDefault="006523D3" w:rsidP="00566760">
            <w:pPr>
              <w:pStyle w:val="Row"/>
            </w:pPr>
            <w:r>
              <w:t>40417 Chancy Road, Unit 106, Zephyrhills, FL 33540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347B2233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75C9B59C" w:rsidR="009509C3" w:rsidRPr="009509C3" w:rsidRDefault="00656278" w:rsidP="007502B1">
            <w:pPr>
              <w:pStyle w:val="Row"/>
            </w:pPr>
            <w:r>
              <w:t>George Ring - Replace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4ABD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1557"/>
    <w:rsid w:val="00275A40"/>
    <w:rsid w:val="00285E01"/>
    <w:rsid w:val="0029485E"/>
    <w:rsid w:val="002D3629"/>
    <w:rsid w:val="002D6C6D"/>
    <w:rsid w:val="002F0486"/>
    <w:rsid w:val="002F6EF7"/>
    <w:rsid w:val="00324A0F"/>
    <w:rsid w:val="00362014"/>
    <w:rsid w:val="00376697"/>
    <w:rsid w:val="00397EBB"/>
    <w:rsid w:val="003A7D9D"/>
    <w:rsid w:val="003C6FEA"/>
    <w:rsid w:val="0040257F"/>
    <w:rsid w:val="00431362"/>
    <w:rsid w:val="00447EA9"/>
    <w:rsid w:val="0045676C"/>
    <w:rsid w:val="004755D8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56278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2019-03-18T19:12:00Z</dcterms:created>
  <dcterms:modified xsi:type="dcterms:W3CDTF">2019-08-06T17:09:00Z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